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0FF" w:rsidRDefault="0009252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68C65320" wp14:editId="1B6FD037">
            <wp:simplePos x="0" y="0"/>
            <wp:positionH relativeFrom="column">
              <wp:posOffset>2038350</wp:posOffset>
            </wp:positionH>
            <wp:positionV relativeFrom="paragraph">
              <wp:posOffset>-352425</wp:posOffset>
            </wp:positionV>
            <wp:extent cx="1924050" cy="19240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88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252A" w:rsidRDefault="0009252A">
      <w:pPr>
        <w:rPr>
          <w:rFonts w:ascii="TH SarabunIT๙" w:hAnsi="TH SarabunIT๙" w:cs="TH SarabunIT๙"/>
          <w:sz w:val="32"/>
          <w:szCs w:val="32"/>
        </w:rPr>
      </w:pPr>
    </w:p>
    <w:p w:rsidR="0009252A" w:rsidRDefault="0009252A">
      <w:pPr>
        <w:rPr>
          <w:rFonts w:ascii="TH SarabunIT๙" w:hAnsi="TH SarabunIT๙" w:cs="TH SarabunIT๙"/>
          <w:sz w:val="32"/>
          <w:szCs w:val="32"/>
        </w:rPr>
      </w:pPr>
    </w:p>
    <w:p w:rsidR="0009252A" w:rsidRDefault="0009252A">
      <w:pPr>
        <w:rPr>
          <w:rFonts w:ascii="TH SarabunIT๙" w:hAnsi="TH SarabunIT๙" w:cs="TH SarabunIT๙"/>
          <w:sz w:val="32"/>
          <w:szCs w:val="32"/>
        </w:rPr>
      </w:pPr>
    </w:p>
    <w:p w:rsidR="0009252A" w:rsidRPr="005B34BE" w:rsidRDefault="0009252A" w:rsidP="003B0F15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B34BE">
        <w:rPr>
          <w:rFonts w:ascii="TH SarabunIT๙" w:hAnsi="TH SarabunIT๙" w:cs="TH SarabunIT๙" w:hint="cs"/>
          <w:b/>
          <w:bCs/>
          <w:sz w:val="48"/>
          <w:szCs w:val="48"/>
          <w:cs/>
        </w:rPr>
        <w:t>ข่าวสารประชาสัมพันธ์</w:t>
      </w:r>
    </w:p>
    <w:p w:rsidR="0009252A" w:rsidRPr="005B34BE" w:rsidRDefault="0009252A" w:rsidP="003B0F15">
      <w:pPr>
        <w:spacing w:after="12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5B34BE">
        <w:rPr>
          <w:rFonts w:ascii="TH SarabunIT๙" w:hAnsi="TH SarabunIT๙" w:cs="TH SarabunIT๙" w:hint="cs"/>
          <w:b/>
          <w:bCs/>
          <w:sz w:val="48"/>
          <w:szCs w:val="48"/>
          <w:cs/>
        </w:rPr>
        <w:t>เรื่อง  การป้องกันภยันตรายในช่วงเทศกาลสงกรานต์</w:t>
      </w:r>
    </w:p>
    <w:p w:rsidR="0009252A" w:rsidRPr="00D43520" w:rsidRDefault="0009252A" w:rsidP="003B0F15">
      <w:pPr>
        <w:spacing w:after="120"/>
        <w:jc w:val="center"/>
        <w:rPr>
          <w:rFonts w:ascii="TH SarabunIT๙" w:hAnsi="TH SarabunIT๙" w:cs="TH SarabunIT๙"/>
          <w:sz w:val="48"/>
          <w:szCs w:val="48"/>
        </w:rPr>
      </w:pPr>
      <w:r w:rsidRPr="00D43520">
        <w:rPr>
          <w:rFonts w:ascii="TH SarabunIT๙" w:hAnsi="TH SarabunIT๙" w:cs="TH SarabunIT๙" w:hint="cs"/>
          <w:sz w:val="48"/>
          <w:szCs w:val="48"/>
          <w:cs/>
        </w:rPr>
        <w:t>จากสำนักงานเทศบาลตำบลนาบอน</w:t>
      </w:r>
    </w:p>
    <w:p w:rsidR="0009252A" w:rsidRPr="00D43520" w:rsidRDefault="0009252A" w:rsidP="003B0F15">
      <w:pPr>
        <w:spacing w:after="120"/>
        <w:jc w:val="center"/>
        <w:rPr>
          <w:rFonts w:ascii="TH SarabunIT๙" w:hAnsi="TH SarabunIT๙" w:cs="TH SarabunIT๙"/>
          <w:sz w:val="48"/>
          <w:szCs w:val="48"/>
        </w:rPr>
      </w:pPr>
      <w:r w:rsidRPr="00D43520">
        <w:rPr>
          <w:rFonts w:ascii="TH SarabunIT๙" w:hAnsi="TH SarabunIT๙" w:cs="TH SarabunIT๙" w:hint="cs"/>
          <w:sz w:val="48"/>
          <w:szCs w:val="48"/>
          <w:cs/>
        </w:rPr>
        <w:t>จัดทำโดย  (งานป้องกันและบรรเทาสาธารณภัย)</w:t>
      </w:r>
    </w:p>
    <w:p w:rsidR="0009252A" w:rsidRPr="00D43520" w:rsidRDefault="0009252A" w:rsidP="003B0F15">
      <w:pPr>
        <w:spacing w:after="120"/>
        <w:jc w:val="center"/>
        <w:rPr>
          <w:rFonts w:ascii="TH SarabunIT๙" w:hAnsi="TH SarabunIT๙" w:cs="TH SarabunIT๙"/>
          <w:sz w:val="48"/>
          <w:szCs w:val="48"/>
        </w:rPr>
      </w:pPr>
      <w:r w:rsidRPr="00D43520">
        <w:rPr>
          <w:rFonts w:ascii="TH SarabunIT๙" w:hAnsi="TH SarabunIT๙" w:cs="TH SarabunIT๙" w:hint="cs"/>
          <w:sz w:val="48"/>
          <w:szCs w:val="48"/>
          <w:cs/>
        </w:rPr>
        <w:t>สำนักปลัดเทศบาลตำบลนาบอน</w:t>
      </w:r>
    </w:p>
    <w:p w:rsidR="0009252A" w:rsidRPr="00D43520" w:rsidRDefault="0009252A" w:rsidP="003B0F15">
      <w:pPr>
        <w:spacing w:after="120"/>
        <w:jc w:val="center"/>
        <w:rPr>
          <w:rFonts w:ascii="TH SarabunIT๙" w:hAnsi="TH SarabunIT๙" w:cs="TH SarabunIT๙"/>
          <w:sz w:val="48"/>
          <w:szCs w:val="48"/>
        </w:rPr>
      </w:pPr>
      <w:r w:rsidRPr="00D43520">
        <w:rPr>
          <w:rFonts w:ascii="TH SarabunIT๙" w:hAnsi="TH SarabunIT๙" w:cs="TH SarabunIT๙" w:hint="cs"/>
          <w:sz w:val="48"/>
          <w:szCs w:val="48"/>
          <w:cs/>
        </w:rPr>
        <w:t>416   ถนนสายควนไม้แดง-จันดี   หมู่ที่ 2</w:t>
      </w:r>
      <w:r w:rsidR="00B22568" w:rsidRPr="00D43520">
        <w:rPr>
          <w:rFonts w:ascii="TH SarabunIT๙" w:hAnsi="TH SarabunIT๙" w:cs="TH SarabunIT๙" w:hint="cs"/>
          <w:sz w:val="48"/>
          <w:szCs w:val="48"/>
          <w:cs/>
        </w:rPr>
        <w:t xml:space="preserve">   ตำบลนาบอน</w:t>
      </w:r>
    </w:p>
    <w:p w:rsidR="00B22568" w:rsidRPr="00D43520" w:rsidRDefault="005B34BE" w:rsidP="003B0F15">
      <w:pPr>
        <w:spacing w:after="120"/>
        <w:jc w:val="center"/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 w:hint="cs"/>
          <w:noProof/>
          <w:sz w:val="48"/>
          <w:szCs w:val="48"/>
        </w:rPr>
        <w:drawing>
          <wp:anchor distT="0" distB="0" distL="114300" distR="114300" simplePos="0" relativeHeight="251663360" behindDoc="1" locked="0" layoutInCell="1" allowOverlap="1" wp14:anchorId="6243BD22" wp14:editId="5BBBA0F5">
            <wp:simplePos x="0" y="0"/>
            <wp:positionH relativeFrom="column">
              <wp:posOffset>4152265</wp:posOffset>
            </wp:positionH>
            <wp:positionV relativeFrom="paragraph">
              <wp:posOffset>450215</wp:posOffset>
            </wp:positionV>
            <wp:extent cx="2108835" cy="1191260"/>
            <wp:effectExtent l="0" t="0" r="5715" b="889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ทำงานพาร์ทไทม์หลังสงกรานต์.jp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835" cy="1191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2568" w:rsidRPr="00D43520">
        <w:rPr>
          <w:rFonts w:ascii="TH SarabunIT๙" w:hAnsi="TH SarabunIT๙" w:cs="TH SarabunIT๙" w:hint="cs"/>
          <w:sz w:val="48"/>
          <w:szCs w:val="48"/>
          <w:cs/>
        </w:rPr>
        <w:t>อำเภอนาบอน  จังหวัดนครศรีธรรมราช  80220</w:t>
      </w:r>
    </w:p>
    <w:p w:rsidR="00B22568" w:rsidRPr="00D43520" w:rsidRDefault="00B22568" w:rsidP="003B0F15">
      <w:pPr>
        <w:spacing w:after="120"/>
        <w:jc w:val="center"/>
        <w:rPr>
          <w:rFonts w:ascii="TH SarabunIT๙" w:hAnsi="TH SarabunIT๙" w:cs="TH SarabunIT๙"/>
          <w:sz w:val="48"/>
          <w:szCs w:val="48"/>
        </w:rPr>
      </w:pPr>
      <w:r w:rsidRPr="00D43520">
        <w:rPr>
          <w:rFonts w:ascii="TH SarabunIT๙" w:hAnsi="TH SarabunIT๙" w:cs="TH SarabunIT๙" w:hint="cs"/>
          <w:sz w:val="48"/>
          <w:szCs w:val="48"/>
          <w:cs/>
        </w:rPr>
        <w:t>(</w:t>
      </w:r>
      <w:hyperlink r:id="rId9" w:history="1">
        <w:r w:rsidRPr="00D43520">
          <w:rPr>
            <w:rStyle w:val="a5"/>
            <w:rFonts w:ascii="TH SarabunIT๙" w:hAnsi="TH SarabunIT๙" w:cs="TH SarabunIT๙"/>
            <w:sz w:val="48"/>
            <w:szCs w:val="48"/>
          </w:rPr>
          <w:t>http://www.naboncity.go.th</w:t>
        </w:r>
      </w:hyperlink>
      <w:r w:rsidRPr="00D43520">
        <w:rPr>
          <w:rFonts w:ascii="TH SarabunIT๙" w:hAnsi="TH SarabunIT๙" w:cs="TH SarabunIT๙"/>
          <w:sz w:val="48"/>
          <w:szCs w:val="48"/>
        </w:rPr>
        <w:t>)</w:t>
      </w:r>
    </w:p>
    <w:p w:rsidR="00B22568" w:rsidRPr="00D43520" w:rsidRDefault="00B22568" w:rsidP="003B0F15">
      <w:pPr>
        <w:spacing w:after="120"/>
        <w:jc w:val="center"/>
        <w:rPr>
          <w:rFonts w:ascii="TH SarabunIT๙" w:hAnsi="TH SarabunIT๙" w:cs="TH SarabunIT๙"/>
          <w:sz w:val="48"/>
          <w:szCs w:val="48"/>
        </w:rPr>
      </w:pPr>
      <w:r w:rsidRPr="00D43520">
        <w:rPr>
          <w:rFonts w:ascii="TH SarabunIT๙" w:hAnsi="TH SarabunIT๙" w:cs="TH SarabunIT๙" w:hint="cs"/>
          <w:sz w:val="48"/>
          <w:szCs w:val="48"/>
          <w:cs/>
        </w:rPr>
        <w:t>โทรศัพท์  0-7549-1158</w:t>
      </w:r>
    </w:p>
    <w:p w:rsidR="00B22568" w:rsidRPr="00D43520" w:rsidRDefault="00B22568" w:rsidP="003B0F15">
      <w:pPr>
        <w:pBdr>
          <w:bottom w:val="single" w:sz="6" w:space="1" w:color="auto"/>
        </w:pBdr>
        <w:spacing w:after="120"/>
        <w:jc w:val="center"/>
        <w:rPr>
          <w:rFonts w:ascii="TH SarabunIT๙" w:hAnsi="TH SarabunIT๙" w:cs="TH SarabunIT๙"/>
          <w:sz w:val="48"/>
          <w:szCs w:val="48"/>
        </w:rPr>
      </w:pPr>
      <w:r w:rsidRPr="00D43520">
        <w:rPr>
          <w:rFonts w:ascii="TH SarabunIT๙" w:hAnsi="TH SarabunIT๙" w:cs="TH SarabunIT๙" w:hint="cs"/>
          <w:sz w:val="48"/>
          <w:szCs w:val="48"/>
          <w:cs/>
        </w:rPr>
        <w:t>โทรสาร   0-7549-1861</w:t>
      </w:r>
    </w:p>
    <w:p w:rsidR="00F74E92" w:rsidRDefault="00F74E92" w:rsidP="00D43520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B22568" w:rsidRPr="00F74E92" w:rsidRDefault="005C1361" w:rsidP="00D43520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เมษายน  2560</w:t>
      </w:r>
      <w:bookmarkStart w:id="0" w:name="_GoBack"/>
      <w:bookmarkEnd w:id="0"/>
    </w:p>
    <w:p w:rsidR="00D43520" w:rsidRDefault="00B22568" w:rsidP="00D43520">
      <w:pPr>
        <w:spacing w:after="0"/>
        <w:ind w:left="720" w:firstLine="72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ด้วยเทศบาลตำบลนาบอน  ขอประชาสัมพันธ์ข่าวสารการป้องกันภยันตรายในช่วง</w:t>
      </w:r>
    </w:p>
    <w:p w:rsidR="00B22568" w:rsidRPr="00D43520" w:rsidRDefault="00B22568" w:rsidP="00D4352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เทศกาลสงกรานต์  ให้ประชาชนมีความรู้ความเข้าใจ  และมีความตระหนักถึงอันตรายที่อาจเกิดขึ้นในช่วงเทศกาลสงกรานต์  โดยให้ปฏิบัติ  ดังนี้</w:t>
      </w:r>
    </w:p>
    <w:p w:rsidR="00D43520" w:rsidRDefault="00B22568" w:rsidP="00D43520">
      <w:pPr>
        <w:pStyle w:val="a6"/>
        <w:numPr>
          <w:ilvl w:val="0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การประกอบอาหาร  ควรเพิ่มความระมัดระวังในการใช้ก๊าซหุงต้มและวัตถุ</w:t>
      </w:r>
    </w:p>
    <w:p w:rsidR="00B22568" w:rsidRPr="00D43520" w:rsidRDefault="00B22568" w:rsidP="00D4352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ไวไฟประเภทอื่น  ดับไฟและปิดวาล์วถังก๊าซให้สนิทหลังประกอบอาหาร</w:t>
      </w:r>
    </w:p>
    <w:p w:rsidR="00D43520" w:rsidRDefault="00B22568" w:rsidP="00D43520">
      <w:pPr>
        <w:pStyle w:val="a6"/>
        <w:numPr>
          <w:ilvl w:val="0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lastRenderedPageBreak/>
        <w:t>การใช้อุปกรณ์ไฟฟ้า  หมั่นตรวจสอบสายไฟและอุปกรณ์ไฟฟ้าทุกชนิด  หาก</w:t>
      </w:r>
    </w:p>
    <w:p w:rsidR="00B22568" w:rsidRPr="00D43520" w:rsidRDefault="00B22568" w:rsidP="00D4352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พบว่าชำรุดควรดำเนินการซ่อมแซมทันที  ไม่ใช้เครื่องไฟฟ้าติดต่อกันเป็นเวลานาน และก่อนออกจากบ้านควรถอดปลั๊กเครื่องใช้ไฟฟ้า  ปิดสวิตซ์ไฟให้เรียบร้อย  เพราะอาจะเป็นต้นเหตุให้เกิดไฟฟ้าลัดวงจรจนเกิดเพลิงไหม้ได้</w:t>
      </w:r>
    </w:p>
    <w:p w:rsidR="00D43520" w:rsidRDefault="00B22568" w:rsidP="00D43520">
      <w:pPr>
        <w:pStyle w:val="a6"/>
        <w:numPr>
          <w:ilvl w:val="0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การจุดประทัด  ไม่จุดประทัดภายในบ้านเรือน เพราะประกายไฟอาจกระเด็น</w:t>
      </w:r>
    </w:p>
    <w:p w:rsidR="00B22568" w:rsidRPr="00D43520" w:rsidRDefault="00B22568" w:rsidP="00D4352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ไปติดวัสดุที่ติดไฟง่ายจนทำให้เกิดเพลิงไหม้ ห้ามยื่นอวัยวะส่วนใดส่วนหนึ่งของร่างกายเข้าใกล้ประทัดที่จุดแล้ว ให้นำประทัดไปผูกหรือแขวนอยู่กับที่  แล้วใช้ธ</w:t>
      </w:r>
      <w:r w:rsidR="00017855" w:rsidRPr="00D43520">
        <w:rPr>
          <w:rFonts w:ascii="TH SarabunIT๙" w:hAnsi="TH SarabunIT๙" w:cs="TH SarabunIT๙" w:hint="cs"/>
          <w:sz w:val="36"/>
          <w:szCs w:val="36"/>
          <w:cs/>
        </w:rPr>
        <w:t>ูปจุด  เมื่อจุดติดแล้วให้ถอยห่าง</w:t>
      </w:r>
      <w:r w:rsidRPr="00D43520">
        <w:rPr>
          <w:rFonts w:ascii="TH SarabunIT๙" w:hAnsi="TH SarabunIT๙" w:cs="TH SarabunIT๙" w:hint="cs"/>
          <w:sz w:val="36"/>
          <w:szCs w:val="36"/>
          <w:cs/>
        </w:rPr>
        <w:t>จากบริเวณที่จุดในระยะไม่ต่ำกว่า  10  เมตร  เพื่อป้องกันเสียงประทัดทำลายแก้วหู  และสะเก็ดไฟอาจกระเด็นเข้าตาทำให้ตาบอด  ห้ามจุดประทัดครั้งละจำนวนมาก ๆ จัดเตรียมถังน้ำไว้ใกล้ ๆ หากเกิดเพลิงไหม้จะได้ดับไฟได้ทันท่</w:t>
      </w:r>
      <w:r w:rsidR="00017855" w:rsidRPr="00D43520">
        <w:rPr>
          <w:rFonts w:ascii="TH SarabunIT๙" w:hAnsi="TH SarabunIT๙" w:cs="TH SarabunIT๙" w:hint="cs"/>
          <w:sz w:val="36"/>
          <w:szCs w:val="36"/>
          <w:cs/>
        </w:rPr>
        <w:t>วงที  ที่สำคัญผู้ปกครองควรดูแลบุตร</w:t>
      </w:r>
      <w:r w:rsidRPr="00D43520">
        <w:rPr>
          <w:rFonts w:ascii="TH SarabunIT๙" w:hAnsi="TH SarabunIT๙" w:cs="TH SarabunIT๙" w:hint="cs"/>
          <w:sz w:val="36"/>
          <w:szCs w:val="36"/>
          <w:cs/>
        </w:rPr>
        <w:t>หลานไม่ให้จ</w:t>
      </w:r>
      <w:r w:rsidR="00017855" w:rsidRPr="00D43520">
        <w:rPr>
          <w:rFonts w:ascii="TH SarabunIT๙" w:hAnsi="TH SarabunIT๙" w:cs="TH SarabunIT๙" w:hint="cs"/>
          <w:sz w:val="36"/>
          <w:szCs w:val="36"/>
          <w:cs/>
        </w:rPr>
        <w:t>ุดประทัดเล่นอย่างผาดโผน เช่นโยนใ</w:t>
      </w:r>
      <w:r w:rsidRPr="00D43520">
        <w:rPr>
          <w:rFonts w:ascii="TH SarabunIT๙" w:hAnsi="TH SarabunIT๙" w:cs="TH SarabunIT๙" w:hint="cs"/>
          <w:sz w:val="36"/>
          <w:szCs w:val="36"/>
          <w:cs/>
        </w:rPr>
        <w:t>ส่กัน หรือจุดประ</w:t>
      </w:r>
      <w:r w:rsidR="00017855" w:rsidRPr="00D43520">
        <w:rPr>
          <w:rFonts w:ascii="TH SarabunIT๙" w:hAnsi="TH SarabunIT๙" w:cs="TH SarabunIT๙" w:hint="cs"/>
          <w:sz w:val="36"/>
          <w:szCs w:val="36"/>
          <w:cs/>
        </w:rPr>
        <w:t>ทัดในภาชนะประเภทแก้วหรือกระเบื้อ</w:t>
      </w:r>
      <w:r w:rsidRPr="00D43520">
        <w:rPr>
          <w:rFonts w:ascii="TH SarabunIT๙" w:hAnsi="TH SarabunIT๙" w:cs="TH SarabunIT๙" w:hint="cs"/>
          <w:sz w:val="36"/>
          <w:szCs w:val="36"/>
          <w:cs/>
        </w:rPr>
        <w:t>ง  เพราะอาจได้รับอันตรายจากเศษภาชนะที่แตกกระจาย  ฯลฯ  กรณีที่ประทัดดับก่อนระเบิดควรทิ้งไว้ประมาณ  15  นาที  แล้วค่อยจุดซ้ำอีกครั้ง</w:t>
      </w:r>
    </w:p>
    <w:p w:rsidR="00D43520" w:rsidRDefault="00D43520" w:rsidP="00D43520">
      <w:pPr>
        <w:pStyle w:val="a6"/>
        <w:numPr>
          <w:ilvl w:val="0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การออำไปทำธุระหรือท่องเที่ยว  ไม่ควรใส่เครื่องประดับหรือของมีค่า  หรือ</w:t>
      </w:r>
    </w:p>
    <w:p w:rsidR="00017855" w:rsidRPr="00D43520" w:rsidRDefault="00D43520" w:rsidP="00D4352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วางทรัพย์สินไว้ในรถยนต์ในลักษณะที่คนร้ายมองเห็น ซึ่งอาจถูกโจรกรรมได้  และขอให้ผู้ปกครองกำชับเด็กและเยาวชนให้ระมัดระวังผู้ที่จะมาหลอกลวงไปในทางมิชอบ หรือไม่ควรปล่อยให้ไปเที่ยวตามลำพัง  กรณีพาเด็กออกจากบ้านขอให้จัดทำบัตรหรือสิ่งอื่นใดให้ปรากฏชื่อเด็ก บิดามารดา  หรือผู้ปกครอง สถานที่อยู่พร้อมหมายเลขโทรศัพท์ใส่ไว้ในกระเป๋าเสื้อหรือกระเป๋ากางเกงของเด็ก เพื่อความสะดวกในการติดตามหรือนำส่งผู้ปกครองในกรณีพลัดหลง</w:t>
      </w:r>
    </w:p>
    <w:p w:rsidR="00D43520" w:rsidRDefault="00D43520" w:rsidP="00D43520">
      <w:pPr>
        <w:pStyle w:val="a6"/>
        <w:numPr>
          <w:ilvl w:val="0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ในการเดินทางขอให้ผู้ขับขี่ยานพาหนะทุกชนิดให้ความระมัดระวังในการขับขี่</w:t>
      </w:r>
    </w:p>
    <w:p w:rsidR="00D43520" w:rsidRPr="00D43520" w:rsidRDefault="00D43520" w:rsidP="00D4352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ให้ปฏิบัติตามกฎจราจรโดยเคร่งครัด  เมาไม่ขับ  โทร.ไม่ขับคาดเข็มขัดนิรภัย  สวมหมวกนิรภัย และไม่ควรขับรถในขณะร่างกายอ่อนเพลีย  การเสพสุราหรือของมึนเมา  และการขับรถเร็วซึ่งนอกจากจะเป็นการกระทำที่ผิดกฎหมายแล้ว ยังอาจะเป็นอันตรายต่อชีวิตและทรัพย์สินได้</w:t>
      </w:r>
    </w:p>
    <w:p w:rsidR="00D43520" w:rsidRDefault="00D43520" w:rsidP="00D43520">
      <w:pPr>
        <w:pStyle w:val="a6"/>
        <w:numPr>
          <w:ilvl w:val="0"/>
          <w:numId w:val="1"/>
        </w:num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ให้ประชาชนที่ขับรถผ่านจุดตัดทางรถไฟ ในบริเวณจุดตัดผ่านถนนระหว่าง</w:t>
      </w:r>
    </w:p>
    <w:p w:rsidR="00D43520" w:rsidRDefault="00D43520" w:rsidP="00D43520">
      <w:pPr>
        <w:spacing w:after="0"/>
        <w:rPr>
          <w:rFonts w:ascii="TH SarabunIT๙" w:hAnsi="TH SarabunIT๙" w:cs="TH SarabunIT๙"/>
          <w:sz w:val="36"/>
          <w:szCs w:val="36"/>
        </w:rPr>
      </w:pPr>
      <w:r w:rsidRPr="00D43520">
        <w:rPr>
          <w:rFonts w:ascii="TH SarabunIT๙" w:hAnsi="TH SarabunIT๙" w:cs="TH SarabunIT๙" w:hint="cs"/>
          <w:sz w:val="36"/>
          <w:szCs w:val="36"/>
          <w:cs/>
        </w:rPr>
        <w:t>ตำบล/หมู่บ้าน ให้หยุดรถก่อนถึงทางรถไฟเพื่อความปลอดภัยเมื่อเห็นว่าปลอดภัยแล้วจึงวิ่งผ่านได้</w:t>
      </w:r>
    </w:p>
    <w:p w:rsidR="00D43520" w:rsidRDefault="005B34BE" w:rsidP="00D43520">
      <w:p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 wp14:anchorId="1B64B85F" wp14:editId="0201E1FE">
            <wp:simplePos x="0" y="0"/>
            <wp:positionH relativeFrom="column">
              <wp:posOffset>219075</wp:posOffset>
            </wp:positionH>
            <wp:positionV relativeFrom="paragraph">
              <wp:posOffset>50165</wp:posOffset>
            </wp:positionV>
            <wp:extent cx="1847850" cy="1847850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c465ab6cf99cadd7143269721545a05-firefighter-with-hose-pipe-by-vexels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478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3520" w:rsidRPr="00D43520" w:rsidRDefault="00D43520" w:rsidP="00D43520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D43520" w:rsidRPr="00D43520" w:rsidRDefault="00D43520" w:rsidP="005B34BE">
      <w:pPr>
        <w:spacing w:after="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D43520">
        <w:rPr>
          <w:rFonts w:ascii="TH SarabunIT๙" w:hAnsi="TH SarabunIT๙" w:cs="TH SarabunIT๙" w:hint="cs"/>
          <w:b/>
          <w:bCs/>
          <w:sz w:val="36"/>
          <w:szCs w:val="36"/>
          <w:cs/>
        </w:rPr>
        <w:t>ด้วยความปรารถนาดีจาก</w:t>
      </w:r>
      <w:r w:rsidRPr="00D43520">
        <w:rPr>
          <w:rFonts w:ascii="TH SarabunIT๙" w:hAnsi="TH SarabunIT๙" w:cs="TH SarabunIT๙"/>
          <w:b/>
          <w:bCs/>
          <w:sz w:val="36"/>
          <w:szCs w:val="36"/>
        </w:rPr>
        <w:t>…………</w:t>
      </w:r>
    </w:p>
    <w:p w:rsidR="0009252A" w:rsidRPr="00D43520" w:rsidRDefault="00D43520" w:rsidP="005B34BE">
      <w:pPr>
        <w:spacing w:after="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D43520"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งานป้องกันและบรรเทาสาธารณภัย  เทศบาลตำบลนาบอน</w:t>
      </w:r>
    </w:p>
    <w:p w:rsidR="0009252A" w:rsidRPr="00D43520" w:rsidRDefault="0009252A">
      <w:pPr>
        <w:rPr>
          <w:rFonts w:ascii="TH SarabunIT๙" w:hAnsi="TH SarabunIT๙" w:cs="TH SarabunIT๙"/>
          <w:b/>
          <w:bCs/>
          <w:sz w:val="32"/>
          <w:szCs w:val="32"/>
        </w:rPr>
      </w:pPr>
    </w:p>
    <w:sectPr w:rsidR="0009252A" w:rsidRPr="00D43520" w:rsidSect="00D43520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7343D2"/>
    <w:multiLevelType w:val="hybridMultilevel"/>
    <w:tmpl w:val="37D2C6D6"/>
    <w:lvl w:ilvl="0" w:tplc="E586DC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52A"/>
    <w:rsid w:val="00017855"/>
    <w:rsid w:val="0009252A"/>
    <w:rsid w:val="003B0F15"/>
    <w:rsid w:val="005B34BE"/>
    <w:rsid w:val="005C1361"/>
    <w:rsid w:val="00B22568"/>
    <w:rsid w:val="00D43520"/>
    <w:rsid w:val="00E160FF"/>
    <w:rsid w:val="00F74E92"/>
    <w:rsid w:val="00FC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25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252A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B2256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B225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25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252A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B2256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B225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://www.naboncity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Windows User</cp:lastModifiedBy>
  <cp:revision>4</cp:revision>
  <cp:lastPrinted>2018-05-23T10:00:00Z</cp:lastPrinted>
  <dcterms:created xsi:type="dcterms:W3CDTF">2017-07-27T04:04:00Z</dcterms:created>
  <dcterms:modified xsi:type="dcterms:W3CDTF">2018-05-23T10:00:00Z</dcterms:modified>
</cp:coreProperties>
</file>