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55382" w14:textId="49E64DE1" w:rsidR="00DA5A1E" w:rsidRPr="00B53707" w:rsidRDefault="00654E57" w:rsidP="00654E57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53707">
        <w:rPr>
          <w:rFonts w:asciiTheme="majorBidi" w:hAnsiTheme="majorBidi" w:cstheme="majorBidi"/>
          <w:b/>
          <w:bCs/>
          <w:sz w:val="32"/>
          <w:szCs w:val="32"/>
          <w:cs/>
        </w:rPr>
        <w:t>ขยายเวลากำหนดระยะเวลาการชำระภาษีที่ดินและสิ่งปลูกสร้าง</w:t>
      </w:r>
    </w:p>
    <w:p w14:paraId="20E175C3" w14:textId="11BB816F" w:rsidR="00654E57" w:rsidRDefault="00FE559A" w:rsidP="00654E5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="00654E57" w:rsidRPr="00B53707">
        <w:rPr>
          <w:rFonts w:asciiTheme="majorBidi" w:hAnsiTheme="majorBidi" w:cstheme="majorBidi"/>
          <w:b/>
          <w:bCs/>
          <w:sz w:val="32"/>
          <w:szCs w:val="32"/>
          <w:cs/>
        </w:rPr>
        <w:t>ภาษีที่ดินและสิ่งปลูกสร้าง</w:t>
      </w:r>
      <w:r w:rsidR="00654E57" w:rsidRPr="00654E57">
        <w:rPr>
          <w:rFonts w:asciiTheme="majorBidi" w:hAnsiTheme="majorBidi" w:cstheme="majorBidi"/>
          <w:sz w:val="32"/>
          <w:szCs w:val="32"/>
          <w:cs/>
        </w:rPr>
        <w:t>โดยกำหนดให้ อปท.เริ่มจัดเก็บภาษีที่ดินและสิ่งปลูกสร้างแทนภาษีโรงเรือนและที</w:t>
      </w:r>
      <w:r w:rsidR="00654E57" w:rsidRPr="00654E57">
        <w:rPr>
          <w:rFonts w:asciiTheme="majorBidi" w:hAnsiTheme="majorBidi" w:cstheme="majorBidi" w:hint="cs"/>
          <w:sz w:val="32"/>
          <w:szCs w:val="32"/>
          <w:cs/>
        </w:rPr>
        <w:t>่</w:t>
      </w:r>
      <w:r w:rsidR="00654E57" w:rsidRPr="00654E57">
        <w:rPr>
          <w:rFonts w:asciiTheme="majorBidi" w:hAnsiTheme="majorBidi" w:cstheme="majorBidi"/>
          <w:sz w:val="32"/>
          <w:szCs w:val="32"/>
          <w:cs/>
        </w:rPr>
        <w:t xml:space="preserve">ดิน และภาษีบำรุงท้องที่ ตั้งแต่วันที่ 1 มกราคม 2563เป็นต้นไป </w:t>
      </w:r>
      <w:r w:rsidR="00654E57" w:rsidRPr="00654E57">
        <w:rPr>
          <w:rFonts w:asciiTheme="majorBidi" w:hAnsiTheme="majorBidi" w:cstheme="majorBidi" w:hint="cs"/>
          <w:sz w:val="32"/>
          <w:szCs w:val="32"/>
          <w:cs/>
        </w:rPr>
        <w:t>เนื่องจากการดำเนินการตาม กฎหมายที่ดินและสิ่งปลูกสร้าง เป็นเรื่องใหม่ที่ทั้งเจ้าหน้าที่ผู้ปฏิบัติงานของ อปท.และประชาชนผู้เสียภาษียังไม่คุ้นเคยกับระบบการจัดเก็บ ประกอบกับมีการตรากฎหมายลำดับรองหลายฉบับ ซึ่งมีหลักเกณฑ์ วิธีการเงื่อนไขและรายละเอียดที่ผู้เกี่ยวข้องจะต้องทำความเข้าใจและถือปฏิบัติเป็นไปในแนวทางเดียวกัน ดังนั้น เพื่อให้การจัดเก็บภาษีที่ดินและสิ่งปลูกสร้างเป็นไปด้วยความเรียบร้อย รอบคอบถูกต้อง ครบถ้วน และเป็นธรรมกับประชาชน ผู้เสียภาษีจึงเห็นชอบให้มีการขยายกำหนดเวลา ดำเนินการของผู้มีหน้าที่เสียภาษีที่ต้องปฏิบัติตามกฎหมายที่ดินและสิ่งปลูกสร้าง ออกไปเป็นการทั่วไป</w:t>
      </w:r>
    </w:p>
    <w:p w14:paraId="0DB4AC10" w14:textId="1A204E06" w:rsidR="00427A01" w:rsidRDefault="00427A01" w:rsidP="00654E5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B53707">
        <w:rPr>
          <w:rFonts w:asciiTheme="majorBidi" w:hAnsiTheme="majorBidi" w:cstheme="majorBidi" w:hint="cs"/>
          <w:b/>
          <w:bCs/>
          <w:sz w:val="32"/>
          <w:szCs w:val="32"/>
          <w:cs/>
        </w:rPr>
        <w:t>ขั้นตอนการเสนอกฎหมาย</w:t>
      </w:r>
      <w:r>
        <w:rPr>
          <w:rFonts w:asciiTheme="majorBidi" w:hAnsiTheme="majorBidi" w:cstheme="majorBidi" w:hint="cs"/>
          <w:sz w:val="32"/>
          <w:szCs w:val="32"/>
          <w:cs/>
        </w:rPr>
        <w:t>แต่เป็นเพียงการขยายกำหนดเวลาดำเนินการของผู้เกี่ยวข้องซึ่งจะต้องดำเนินการของผู้เกี่ยวข้องซึ่งจะต้องดำเนินการตามขั้นตอนที่กฎหมายกำหนด โดยกฎหมายกำหนดให้เป็นอำนาจของ รมว.มหาดไทยที่จะพิจารณาขยายหรือเลื่อน</w:t>
      </w:r>
      <w:r>
        <w:rPr>
          <w:rFonts w:asciiTheme="majorBidi" w:hAnsiTheme="majorBidi" w:cstheme="majorBidi" w:hint="cs"/>
          <w:sz w:val="32"/>
          <w:szCs w:val="32"/>
          <w:cs/>
        </w:rPr>
        <w:t>กำหนดเวลาดำเนินการตามกฎหมายออกไปเป</w:t>
      </w:r>
      <w:r w:rsidR="00CD3CC0">
        <w:rPr>
          <w:rFonts w:asciiTheme="majorBidi" w:hAnsiTheme="majorBidi" w:cstheme="majorBidi" w:hint="cs"/>
          <w:sz w:val="32"/>
          <w:szCs w:val="32"/>
          <w:cs/>
        </w:rPr>
        <w:t>็</w:t>
      </w:r>
      <w:r>
        <w:rPr>
          <w:rFonts w:asciiTheme="majorBidi" w:hAnsiTheme="majorBidi" w:cstheme="majorBidi" w:hint="cs"/>
          <w:sz w:val="32"/>
          <w:szCs w:val="32"/>
          <w:cs/>
        </w:rPr>
        <w:t>นการทั่วไปตามความจำเป็นแก่กรณี</w:t>
      </w:r>
    </w:p>
    <w:p w14:paraId="3BCB2507" w14:textId="53069D9C" w:rsidR="00427A01" w:rsidRDefault="00427A01" w:rsidP="00654E5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การขยายเวลาดำเนินการตามกฎหมายดังกล่าว จะส่งผลดีต่อทั้งองค์กรปกครองส่วนท้องถิ่นและประชาชนผู้เสียภาษี กล่าวคือ กรณีของ</w:t>
      </w:r>
      <w:r w:rsidR="00FE559A">
        <w:rPr>
          <w:rFonts w:asciiTheme="majorBidi" w:hAnsiTheme="majorBidi" w:cstheme="majorBidi" w:hint="cs"/>
          <w:sz w:val="32"/>
          <w:szCs w:val="32"/>
          <w:cs/>
        </w:rPr>
        <w:t>องค์กรปกครองส่วนท้องถิ่น จะทำให้เจ้าหน้าที่ผู้ปฏิบัติงานมีระยะเวลาในการศึกษาทำความเข้าใจในรายละเอียดของกฎหมายที่เกี่ยวข้องได้อย่างถูกต้อง เป็นธรรม ในส่วนของประชาชนผู้เสียภาษีก็จะมีผลดีโดยตรงเนื่องจากมีระยะเวลาเตรียมการรับชำระภาษีภายหลังที่ได้รับแจ้งการประเมินภาษีจาก อปท.เพิ่มขึ้น</w:t>
      </w:r>
    </w:p>
    <w:p w14:paraId="3584B5D6" w14:textId="77777777" w:rsidR="005D2AD8" w:rsidRDefault="003C32B4" w:rsidP="00654E57">
      <w:pPr>
        <w:spacing w:line="240" w:lineRule="auto"/>
        <w:jc w:val="thaiDistribute"/>
        <w:rPr>
          <w:rFonts w:asciiTheme="majorBidi" w:hAnsiTheme="majorBidi" w:cstheme="majorBidi"/>
          <w:i/>
          <w:iCs/>
          <w:sz w:val="48"/>
          <w:szCs w:val="48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5D2AD8">
        <w:rPr>
          <w:rFonts w:asciiTheme="majorBidi" w:hAnsiTheme="majorBidi" w:cstheme="majorBidi" w:hint="cs"/>
          <w:b/>
          <w:bCs/>
          <w:i/>
          <w:iCs/>
          <w:sz w:val="48"/>
          <w:szCs w:val="48"/>
          <w:cs/>
        </w:rPr>
        <w:t xml:space="preserve">เดิม </w:t>
      </w:r>
      <w:r w:rsidR="00B53707" w:rsidRPr="005D2AD8">
        <w:rPr>
          <w:rFonts w:asciiTheme="majorBidi" w:hAnsiTheme="majorBidi" w:cstheme="majorBidi" w:hint="cs"/>
          <w:b/>
          <w:bCs/>
          <w:i/>
          <w:iCs/>
          <w:sz w:val="48"/>
          <w:szCs w:val="48"/>
          <w:cs/>
        </w:rPr>
        <w:t>เทศบาลตำบลนาบอน</w:t>
      </w:r>
      <w:r w:rsidR="00B53707" w:rsidRPr="005D2AD8">
        <w:rPr>
          <w:rFonts w:asciiTheme="majorBidi" w:hAnsiTheme="majorBidi" w:cstheme="majorBidi" w:hint="cs"/>
          <w:i/>
          <w:iCs/>
          <w:sz w:val="48"/>
          <w:szCs w:val="48"/>
          <w:cs/>
        </w:rPr>
        <w:t xml:space="preserve"> </w:t>
      </w:r>
      <w:r w:rsidRPr="005D2AD8">
        <w:rPr>
          <w:rFonts w:asciiTheme="majorBidi" w:hAnsiTheme="majorBidi" w:cstheme="majorBidi" w:hint="cs"/>
          <w:i/>
          <w:iCs/>
          <w:sz w:val="48"/>
          <w:szCs w:val="48"/>
          <w:cs/>
        </w:rPr>
        <w:t>จะส่งใบแจ้งราคาการคำนวณภาษีที่ดินและสิ่งปลูกสร้างไปยัง</w:t>
      </w:r>
      <w:r w:rsidR="008B4FF0" w:rsidRPr="005D2AD8">
        <w:rPr>
          <w:rFonts w:asciiTheme="majorBidi" w:hAnsiTheme="majorBidi" w:cstheme="majorBidi" w:hint="cs"/>
          <w:i/>
          <w:iCs/>
          <w:sz w:val="48"/>
          <w:szCs w:val="48"/>
          <w:cs/>
        </w:rPr>
        <w:t>ประชาชน</w:t>
      </w:r>
    </w:p>
    <w:p w14:paraId="3FD947EF" w14:textId="23209F1C" w:rsidR="003C32B4" w:rsidRPr="005D2AD8" w:rsidRDefault="008B4FF0" w:rsidP="00654E57">
      <w:pPr>
        <w:spacing w:line="240" w:lineRule="auto"/>
        <w:jc w:val="thaiDistribute"/>
        <w:rPr>
          <w:rFonts w:asciiTheme="majorBidi" w:hAnsiTheme="majorBidi" w:cstheme="majorBidi"/>
          <w:i/>
          <w:iCs/>
          <w:sz w:val="48"/>
          <w:szCs w:val="48"/>
        </w:rPr>
      </w:pPr>
      <w:r w:rsidRPr="005D2AD8">
        <w:rPr>
          <w:rFonts w:asciiTheme="majorBidi" w:hAnsiTheme="majorBidi" w:cstheme="majorBidi" w:hint="cs"/>
          <w:i/>
          <w:iCs/>
          <w:sz w:val="48"/>
          <w:szCs w:val="48"/>
          <w:cs/>
        </w:rPr>
        <w:t>ผู้เสียภาษี ในเดือนกุมภาพันธ์ขยายเวลาออกไปเป็น เดือนกรกฎาคม</w:t>
      </w:r>
      <w:r w:rsidR="00B53707" w:rsidRPr="005D2AD8">
        <w:rPr>
          <w:rFonts w:asciiTheme="majorBidi" w:hAnsiTheme="majorBidi" w:cstheme="majorBidi" w:hint="cs"/>
          <w:i/>
          <w:iCs/>
          <w:sz w:val="48"/>
          <w:szCs w:val="48"/>
          <w:cs/>
        </w:rPr>
        <w:t xml:space="preserve"> - ตุลาคม 2563 โดยไม่ต้องเสียเบี้ยปรับและเงินเพิ่ม</w:t>
      </w:r>
    </w:p>
    <w:p w14:paraId="6E1FA3DA" w14:textId="77777777" w:rsidR="00B53707" w:rsidRDefault="00B53707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</w:p>
    <w:p w14:paraId="2D46C2A4" w14:textId="52D25562" w:rsidR="00B53707" w:rsidRDefault="005D2AD8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noProof/>
          <w:cs/>
        </w:rPr>
        <w:drawing>
          <wp:inline distT="0" distB="0" distL="0" distR="0" wp14:anchorId="2AF42940" wp14:editId="0F8DED39">
            <wp:extent cx="2613660" cy="17526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2C3D6" w14:textId="71F7E3B5" w:rsidR="00B53707" w:rsidRDefault="00B53707" w:rsidP="00B53707">
      <w:pPr>
        <w:spacing w:line="240" w:lineRule="auto"/>
        <w:jc w:val="thaiDistribute"/>
        <w:rPr>
          <w:rFonts w:asciiTheme="majorBidi" w:hAnsiTheme="majorBidi" w:cstheme="majorBidi" w:hint="cs"/>
          <w:sz w:val="32"/>
          <w:szCs w:val="32"/>
        </w:rPr>
      </w:pPr>
      <w:bookmarkStart w:id="0" w:name="_Hlk45963166"/>
    </w:p>
    <w:bookmarkEnd w:id="0"/>
    <w:p w14:paraId="64D309F5" w14:textId="77777777" w:rsidR="00B53707" w:rsidRDefault="00B53707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-ชำระภาษีต้องชำระภายในเดือนสิงหาคม ถึงเดือนตุลาคม 2563</w:t>
      </w:r>
    </w:p>
    <w:p w14:paraId="0F31FB29" w14:textId="141216CF" w:rsidR="00B53707" w:rsidRDefault="00B53707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-ค่าภาษีมีจำนวน 3</w:t>
      </w:r>
      <w:r>
        <w:rPr>
          <w:rFonts w:asciiTheme="majorBidi" w:hAnsiTheme="majorBidi" w:cstheme="majorBidi"/>
          <w:sz w:val="32"/>
          <w:szCs w:val="32"/>
        </w:rPr>
        <w:t>,</w:t>
      </w:r>
      <w:r>
        <w:rPr>
          <w:rFonts w:asciiTheme="majorBidi" w:hAnsiTheme="majorBidi" w:cstheme="majorBidi" w:hint="cs"/>
          <w:sz w:val="32"/>
          <w:szCs w:val="32"/>
          <w:cs/>
        </w:rPr>
        <w:t>000 บาทข</w:t>
      </w:r>
      <w:r w:rsidR="00CD3CC0">
        <w:rPr>
          <w:rFonts w:asciiTheme="majorBidi" w:hAnsiTheme="majorBidi" w:cstheme="majorBidi" w:hint="cs"/>
          <w:sz w:val="32"/>
          <w:szCs w:val="32"/>
          <w:cs/>
        </w:rPr>
        <w:t>ึ</w:t>
      </w:r>
      <w:r w:rsidR="006A2914">
        <w:rPr>
          <w:rFonts w:asciiTheme="majorBidi" w:hAnsiTheme="majorBidi" w:cstheme="majorBidi" w:hint="cs"/>
          <w:sz w:val="32"/>
          <w:szCs w:val="32"/>
          <w:cs/>
        </w:rPr>
        <w:t>้</w:t>
      </w:r>
      <w:r>
        <w:rPr>
          <w:rFonts w:asciiTheme="majorBidi" w:hAnsiTheme="majorBidi" w:cstheme="majorBidi" w:hint="cs"/>
          <w:sz w:val="32"/>
          <w:szCs w:val="32"/>
          <w:cs/>
        </w:rPr>
        <w:t>นไป</w:t>
      </w:r>
    </w:p>
    <w:p w14:paraId="0B7D10BD" w14:textId="1501C06B" w:rsidR="00B53707" w:rsidRDefault="00B53707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-ผู้ชำระภาษีสามารถผ่อนชำระได้ 3 งวดๆละเท่า</w:t>
      </w:r>
      <w:r w:rsidR="006A291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ๆกัน ดังนี้</w:t>
      </w:r>
    </w:p>
    <w:p w14:paraId="17C56C34" w14:textId="0D1FAD93" w:rsidR="00D71582" w:rsidRDefault="00D71582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D71582">
        <w:rPr>
          <w:rFonts w:asciiTheme="majorBidi" w:hAnsiTheme="majorBidi" w:cstheme="majorBidi" w:hint="cs"/>
          <w:b/>
          <w:bCs/>
          <w:sz w:val="32"/>
          <w:szCs w:val="32"/>
          <w:cs/>
        </w:rPr>
        <w:t>งวดที่ 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ชำระภายใน เดือนสิงหาคม</w:t>
      </w:r>
    </w:p>
    <w:p w14:paraId="13528B6A" w14:textId="4854563E" w:rsidR="00D71582" w:rsidRDefault="00D71582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71582">
        <w:rPr>
          <w:rFonts w:asciiTheme="majorBidi" w:hAnsiTheme="majorBidi" w:cstheme="majorBidi" w:hint="cs"/>
          <w:b/>
          <w:bCs/>
          <w:sz w:val="32"/>
          <w:szCs w:val="32"/>
          <w:cs/>
        </w:rPr>
        <w:t>งวดที่ 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ชำระภายใน เดือนกันยายน</w:t>
      </w:r>
    </w:p>
    <w:p w14:paraId="667D5313" w14:textId="46F70924" w:rsidR="00D71582" w:rsidRDefault="00D71582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71582">
        <w:rPr>
          <w:rFonts w:asciiTheme="majorBidi" w:hAnsiTheme="majorBidi" w:cstheme="majorBidi" w:hint="cs"/>
          <w:b/>
          <w:bCs/>
          <w:sz w:val="32"/>
          <w:szCs w:val="32"/>
          <w:cs/>
        </w:rPr>
        <w:t>งวดที่ 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ชำระภายใน เดือนตุลาคม</w:t>
      </w:r>
    </w:p>
    <w:p w14:paraId="43DF797E" w14:textId="77777777" w:rsidR="006A2914" w:rsidRDefault="006A2914" w:rsidP="00B53707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14:paraId="390A4AC7" w14:textId="77777777" w:rsidR="006A2914" w:rsidRDefault="006A2914" w:rsidP="00B53707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14:paraId="65271329" w14:textId="77777777" w:rsidR="006A2914" w:rsidRDefault="006A2914" w:rsidP="00B53707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14:paraId="0058E13F" w14:textId="77777777" w:rsidR="00CF37D0" w:rsidRDefault="00CF37D0" w:rsidP="00B53707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14:paraId="7BFF3A00" w14:textId="6495BC18" w:rsidR="00CF37D0" w:rsidRDefault="00CF37D0" w:rsidP="00B53707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noProof/>
          <w:cs/>
        </w:rPr>
        <w:lastRenderedPageBreak/>
        <w:drawing>
          <wp:inline distT="0" distB="0" distL="0" distR="0" wp14:anchorId="244FDE94" wp14:editId="47D229AD">
            <wp:extent cx="2065020" cy="22098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A9C16" w14:textId="6CC5D166" w:rsidR="006A2914" w:rsidRDefault="0009089E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</w:p>
    <w:p w14:paraId="3C93C47E" w14:textId="09310C1E" w:rsidR="0009089E" w:rsidRDefault="0009089E" w:rsidP="00B5370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09089E">
        <w:rPr>
          <w:rFonts w:asciiTheme="majorBidi" w:hAnsiTheme="majorBidi" w:cstheme="majorBidi" w:hint="cs"/>
          <w:b/>
          <w:bCs/>
          <w:sz w:val="32"/>
          <w:szCs w:val="32"/>
          <w:cs/>
        </w:rPr>
        <w:t>ภาษีป้าย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ยื่นแบบและชำระภาษีภายในเดือนมีนาคม ของทุกปี</w:t>
      </w:r>
    </w:p>
    <w:p w14:paraId="050E56CC" w14:textId="23AE7DA9" w:rsidR="0009089E" w:rsidRP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09089E">
        <w:rPr>
          <w:rFonts w:asciiTheme="majorBidi" w:hAnsiTheme="majorBidi" w:cstheme="majorBidi" w:hint="cs"/>
          <w:b/>
          <w:bCs/>
          <w:sz w:val="32"/>
          <w:szCs w:val="32"/>
          <w:cs/>
        </w:rPr>
        <w:t>เอกสารสำคัญในการยื่นชำระภาษี</w:t>
      </w:r>
    </w:p>
    <w:p w14:paraId="78178692" w14:textId="01A323E7" w:rsid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-สำเนาทะเบียนบ้านและสำเนาบัตร</w:t>
      </w:r>
    </w:p>
    <w:p w14:paraId="6AA4FC7B" w14:textId="4604E5E7" w:rsid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-ประชาชนของผู้มีหน้าที่เสียภาษี</w:t>
      </w:r>
    </w:p>
    <w:p w14:paraId="44F4B08D" w14:textId="04CB7500" w:rsid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-ทะเบียนพาณิชย์/ทะเบียนการค้า</w:t>
      </w:r>
    </w:p>
    <w:p w14:paraId="0C54372E" w14:textId="3DEFC41A" w:rsid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-สำเนาใบเสร็จของปีที่ล่วงมา</w:t>
      </w:r>
    </w:p>
    <w:p w14:paraId="3242E067" w14:textId="5A7AB725" w:rsidR="0009089E" w:rsidRP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09089E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การคำนวณภาษี</w:t>
      </w:r>
    </w:p>
    <w:p w14:paraId="6FC78B36" w14:textId="55347BFF" w:rsid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-เจ้าของป้ายชำระภาษีเป็นรายปี</w:t>
      </w:r>
    </w:p>
    <w:p w14:paraId="3A1FC66F" w14:textId="7AA5FDEF" w:rsid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-อัตราภาษีป้าย</w:t>
      </w:r>
    </w:p>
    <w:p w14:paraId="2185D17D" w14:textId="77777777" w:rsidR="00D65ACD" w:rsidRDefault="00D65ACD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14:paraId="2DC47432" w14:textId="77777777" w:rsidR="00D65ACD" w:rsidRDefault="00D65ACD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14:paraId="4D0BA3FF" w14:textId="25C265B4" w:rsidR="0009089E" w:rsidRDefault="0009089E" w:rsidP="00D65ACD">
      <w:pPr>
        <w:spacing w:line="240" w:lineRule="auto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1.ป้ายที่มีอักษรไทยล้วน คิดอัตรา 3 บาทต่อห้าร้อยตารางเซนติเมตร</w:t>
      </w:r>
    </w:p>
    <w:p w14:paraId="2A98815C" w14:textId="5985B655" w:rsid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2.ป้ายอักษรไทยปนอักษรต่างประเทศคิดอัตรา 20 บาท ต่อห้าร้อยตารางเซนติเมตร</w:t>
      </w:r>
    </w:p>
    <w:p w14:paraId="79B0CCC4" w14:textId="6132D2E1" w:rsidR="0009089E" w:rsidRDefault="0009089E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3.</w:t>
      </w:r>
      <w:r>
        <w:rPr>
          <w:rFonts w:asciiTheme="majorBidi" w:hAnsiTheme="majorBidi" w:cstheme="majorBidi" w:hint="cs"/>
          <w:sz w:val="32"/>
          <w:szCs w:val="32"/>
          <w:cs/>
        </w:rPr>
        <w:t>ป้ายไม่มีอักษรไทย หรือมีอักษรไทยอยู่ใต้หรือต่ำกว่าอักษรต่างประเทศคิดอัตรา 40 บาทต่อห้าร้อยตารางเซนติเมตร</w:t>
      </w:r>
    </w:p>
    <w:p w14:paraId="0CD51FAD" w14:textId="77777777" w:rsidR="006A2914" w:rsidRDefault="006A2914" w:rsidP="0009089E">
      <w:pPr>
        <w:spacing w:line="240" w:lineRule="auto"/>
        <w:jc w:val="thaiDistribute"/>
        <w:rPr>
          <w:rFonts w:asciiTheme="majorBidi" w:hAnsiTheme="majorBidi" w:cstheme="majorBidi" w:hint="cs"/>
          <w:sz w:val="32"/>
          <w:szCs w:val="32"/>
          <w:cs/>
        </w:rPr>
      </w:pPr>
    </w:p>
    <w:p w14:paraId="68152077" w14:textId="7C45053C" w:rsidR="0009089E" w:rsidRPr="00CE4782" w:rsidRDefault="00CE4782" w:rsidP="0009089E">
      <w:pPr>
        <w:spacing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E4782">
        <w:rPr>
          <w:rFonts w:asciiTheme="majorBidi" w:hAnsiTheme="majorBidi" w:cstheme="majorBidi" w:hint="cs"/>
          <w:b/>
          <w:bCs/>
          <w:sz w:val="32"/>
          <w:szCs w:val="32"/>
          <w:cs/>
        </w:rPr>
        <w:t>เงินเพิ่ม</w:t>
      </w:r>
    </w:p>
    <w:p w14:paraId="2CFDA7D9" w14:textId="41988B38" w:rsidR="00CE4782" w:rsidRDefault="00CE4782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1.ผู้ชำระภาษียื่นแบบเพื่อเสียภาษีเกินกำหนด</w:t>
      </w:r>
    </w:p>
    <w:p w14:paraId="1421BDC9" w14:textId="6B3969EF" w:rsidR="00CE4782" w:rsidRDefault="00CE4782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เสียเงินเพิ่มร้อยละ10</w:t>
      </w:r>
      <w:r>
        <w:rPr>
          <w:rFonts w:asciiTheme="majorBidi" w:hAnsiTheme="majorBidi" w:cstheme="majorBidi"/>
          <w:sz w:val="32"/>
          <w:szCs w:val="32"/>
        </w:rPr>
        <w:t>%</w:t>
      </w:r>
    </w:p>
    <w:p w14:paraId="14A1E2C6" w14:textId="0D650395" w:rsidR="00CE4782" w:rsidRDefault="00CE4782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2.</w:t>
      </w:r>
      <w:r>
        <w:rPr>
          <w:rFonts w:asciiTheme="majorBidi" w:hAnsiTheme="majorBidi" w:cstheme="majorBidi" w:hint="cs"/>
          <w:sz w:val="32"/>
          <w:szCs w:val="32"/>
          <w:cs/>
        </w:rPr>
        <w:t>ผู้ชำระภาษี ไม่ชำระภาษีป้ายภายในกำหนด</w:t>
      </w:r>
    </w:p>
    <w:p w14:paraId="77471935" w14:textId="2B617FF9" w:rsidR="00CE4782" w:rsidRDefault="00CE4782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เสียเงินเพิ่มร้อยละ 2</w:t>
      </w:r>
      <w:r>
        <w:rPr>
          <w:rFonts w:asciiTheme="majorBidi" w:hAnsiTheme="majorBidi" w:cstheme="majorBidi"/>
          <w:sz w:val="32"/>
          <w:szCs w:val="32"/>
        </w:rPr>
        <w:t>%</w:t>
      </w:r>
      <w:r>
        <w:rPr>
          <w:rFonts w:asciiTheme="majorBidi" w:hAnsiTheme="majorBidi" w:cstheme="majorBidi" w:hint="cs"/>
          <w:sz w:val="32"/>
          <w:szCs w:val="32"/>
          <w:cs/>
        </w:rPr>
        <w:t>ต่อเดือน</w:t>
      </w:r>
    </w:p>
    <w:p w14:paraId="56774760" w14:textId="4D84A987" w:rsidR="00CE4782" w:rsidRDefault="00CE4782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การอุทธรณ์</w:t>
      </w:r>
    </w:p>
    <w:p w14:paraId="23CC770A" w14:textId="37016909" w:rsidR="00CE4782" w:rsidRDefault="00CE4782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ผู้รับชำระภาษีเห็นว่าการประเมินไม่ถูกต้อง มีสิทธิอุทรธรณ์ต่อผู้บริหารท้องถิ่น ภายใน 30 วัน นับแต่วันที่ได้รับใบแจ้งการประเมิน</w:t>
      </w:r>
    </w:p>
    <w:p w14:paraId="4C274680" w14:textId="77777777" w:rsidR="00CE4782" w:rsidRDefault="00CE4782" w:rsidP="0009089E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14:paraId="68946A95" w14:textId="77777777" w:rsidR="001916DA" w:rsidRDefault="001916DA" w:rsidP="00CE4782">
      <w:pPr>
        <w:spacing w:line="240" w:lineRule="auto"/>
        <w:jc w:val="center"/>
        <w:rPr>
          <w:noProof/>
        </w:rPr>
      </w:pPr>
    </w:p>
    <w:p w14:paraId="2DA5E01E" w14:textId="3416C51B" w:rsidR="00CF37D0" w:rsidRDefault="001916DA" w:rsidP="00CE4782">
      <w:pPr>
        <w:spacing w:line="240" w:lineRule="auto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noProof/>
          <w:cs/>
        </w:rPr>
        <w:drawing>
          <wp:inline distT="0" distB="0" distL="0" distR="0" wp14:anchorId="25A40B4D" wp14:editId="21524777">
            <wp:extent cx="1432560" cy="143256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18731" w14:textId="3B2B1F6F" w:rsidR="00CF37D0" w:rsidRDefault="001916DA" w:rsidP="00CE4782">
      <w:pPr>
        <w:spacing w:line="240" w:lineRule="auto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 w:hint="cs"/>
          <w:b/>
          <w:bCs/>
          <w:sz w:val="48"/>
          <w:szCs w:val="48"/>
          <w:cs/>
        </w:rPr>
        <w:t>เทศบาลตำบลนาบอน</w:t>
      </w:r>
    </w:p>
    <w:p w14:paraId="0061A637" w14:textId="39838586" w:rsidR="001916DA" w:rsidRDefault="001916DA" w:rsidP="00CE4782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916DA">
        <w:rPr>
          <w:rFonts w:asciiTheme="majorBidi" w:hAnsiTheme="majorBidi" w:cstheme="majorBidi"/>
          <w:b/>
          <w:bCs/>
          <w:sz w:val="32"/>
          <w:szCs w:val="32"/>
        </w:rPr>
        <w:t>416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1916DA">
        <w:rPr>
          <w:rFonts w:asciiTheme="majorBidi" w:hAnsiTheme="majorBidi" w:cstheme="majorBidi" w:hint="cs"/>
          <w:b/>
          <w:bCs/>
          <w:sz w:val="32"/>
          <w:szCs w:val="32"/>
          <w:cs/>
        </w:rPr>
        <w:t>หมู่ 2 ตำบลนาบอน อำเภอนาบอน</w:t>
      </w:r>
    </w:p>
    <w:p w14:paraId="26AED0A3" w14:textId="68F94ADE" w:rsidR="001916DA" w:rsidRDefault="001916DA" w:rsidP="00CE4782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จังหวัดนครศรีธรรมราช </w:t>
      </w:r>
    </w:p>
    <w:p w14:paraId="3EBA1F5C" w14:textId="7C7B0FEE" w:rsidR="001916DA" w:rsidRDefault="001916DA" w:rsidP="00CE4782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โทร 0-7549-1158</w:t>
      </w:r>
    </w:p>
    <w:p w14:paraId="181F0A7C" w14:textId="184C3BA9" w:rsidR="001916DA" w:rsidRDefault="001916DA" w:rsidP="00CE4782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โทรสาร 0-7549-1861</w:t>
      </w:r>
    </w:p>
    <w:p w14:paraId="3F998E5F" w14:textId="6004F6F9" w:rsidR="001916DA" w:rsidRPr="001916DA" w:rsidRDefault="001916DA" w:rsidP="00CE4782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www.naboncity.go.th</w:t>
      </w:r>
    </w:p>
    <w:p w14:paraId="1E1DD53F" w14:textId="70534B16" w:rsidR="00CF37D0" w:rsidRPr="001916DA" w:rsidRDefault="00CF37D0" w:rsidP="001916DA">
      <w:pPr>
        <w:spacing w:line="240" w:lineRule="auto"/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14:paraId="034A2225" w14:textId="77777777" w:rsidR="00CF37D0" w:rsidRPr="001916DA" w:rsidRDefault="00CF37D0" w:rsidP="00CE4782">
      <w:pPr>
        <w:spacing w:line="240" w:lineRule="auto"/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14:paraId="30D0FD5F" w14:textId="394E1360" w:rsidR="00CE4782" w:rsidRPr="00CE4782" w:rsidRDefault="00CE4782" w:rsidP="00CE4782">
      <w:pPr>
        <w:spacing w:line="240" w:lineRule="auto"/>
        <w:jc w:val="center"/>
        <w:rPr>
          <w:rFonts w:asciiTheme="majorBidi" w:hAnsiTheme="majorBidi" w:cstheme="majorBidi" w:hint="cs"/>
          <w:b/>
          <w:bCs/>
          <w:sz w:val="48"/>
          <w:szCs w:val="48"/>
          <w:cs/>
        </w:rPr>
      </w:pPr>
      <w:r w:rsidRPr="00CE4782">
        <w:rPr>
          <w:rFonts w:asciiTheme="majorBidi" w:hAnsiTheme="majorBidi" w:cstheme="majorBidi" w:hint="cs"/>
          <w:b/>
          <w:bCs/>
          <w:sz w:val="48"/>
          <w:szCs w:val="48"/>
          <w:cs/>
        </w:rPr>
        <w:t>ภาษีของท่าน สร้างสรรค์พัฒนา นำพาท้องถิ่น สู่ความเจริญ</w:t>
      </w:r>
    </w:p>
    <w:p w14:paraId="4876160E" w14:textId="77777777" w:rsidR="0009089E" w:rsidRPr="0003392E" w:rsidRDefault="0009089E" w:rsidP="00B53707">
      <w:pPr>
        <w:spacing w:line="240" w:lineRule="auto"/>
        <w:jc w:val="thaiDistribute"/>
        <w:rPr>
          <w:rFonts w:asciiTheme="majorBidi" w:hAnsiTheme="majorBidi" w:cstheme="majorBidi" w:hint="cs"/>
          <w:sz w:val="32"/>
          <w:szCs w:val="32"/>
          <w:cs/>
        </w:rPr>
      </w:pPr>
    </w:p>
    <w:p w14:paraId="6CF31105" w14:textId="77777777" w:rsidR="00B53707" w:rsidRDefault="00B53707" w:rsidP="00B53707">
      <w:pPr>
        <w:spacing w:line="240" w:lineRule="auto"/>
        <w:jc w:val="thaiDistribute"/>
        <w:rPr>
          <w:rFonts w:asciiTheme="majorBidi" w:hAnsiTheme="majorBidi" w:cstheme="majorBidi" w:hint="cs"/>
          <w:sz w:val="32"/>
          <w:szCs w:val="32"/>
          <w:cs/>
        </w:rPr>
      </w:pPr>
    </w:p>
    <w:p w14:paraId="25AE3A3D" w14:textId="27FD0A15" w:rsidR="00427A01" w:rsidRDefault="00427A01" w:rsidP="00654E57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14:paraId="31788BE4" w14:textId="77777777" w:rsidR="00427A01" w:rsidRPr="00654E57" w:rsidRDefault="00427A01" w:rsidP="00654E57">
      <w:pPr>
        <w:spacing w:line="240" w:lineRule="auto"/>
        <w:jc w:val="thaiDistribute"/>
        <w:rPr>
          <w:rFonts w:asciiTheme="majorBidi" w:hAnsiTheme="majorBidi" w:cstheme="majorBidi" w:hint="cs"/>
          <w:sz w:val="32"/>
          <w:szCs w:val="32"/>
          <w:cs/>
        </w:rPr>
      </w:pPr>
    </w:p>
    <w:p w14:paraId="1DEF1641" w14:textId="77777777" w:rsidR="00654E57" w:rsidRDefault="00654E57">
      <w:pPr>
        <w:rPr>
          <w:rFonts w:hint="cs"/>
        </w:rPr>
      </w:pPr>
    </w:p>
    <w:sectPr w:rsidR="00654E57" w:rsidSect="00B53707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57"/>
    <w:rsid w:val="0003392E"/>
    <w:rsid w:val="0009089E"/>
    <w:rsid w:val="001916DA"/>
    <w:rsid w:val="003C32B4"/>
    <w:rsid w:val="00427A01"/>
    <w:rsid w:val="005D2AD8"/>
    <w:rsid w:val="00654E57"/>
    <w:rsid w:val="006A2914"/>
    <w:rsid w:val="008B4FF0"/>
    <w:rsid w:val="00B53707"/>
    <w:rsid w:val="00BA0EB5"/>
    <w:rsid w:val="00C57982"/>
    <w:rsid w:val="00CD3CC0"/>
    <w:rsid w:val="00CE4782"/>
    <w:rsid w:val="00CF37D0"/>
    <w:rsid w:val="00D65ACD"/>
    <w:rsid w:val="00D71582"/>
    <w:rsid w:val="00DA5A1E"/>
    <w:rsid w:val="00F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775A"/>
  <w15:chartTrackingRefBased/>
  <w15:docId w15:val="{F418C149-A8E3-4F12-ABD4-4250B7CA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21</cp:revision>
  <cp:lastPrinted>2020-07-18T07:26:00Z</cp:lastPrinted>
  <dcterms:created xsi:type="dcterms:W3CDTF">2020-07-18T03:47:00Z</dcterms:created>
  <dcterms:modified xsi:type="dcterms:W3CDTF">2020-07-18T07:30:00Z</dcterms:modified>
</cp:coreProperties>
</file>